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F3" w:rsidRDefault="006572F3" w:rsidP="00C17153">
      <w:pPr>
        <w:rPr>
          <w:rFonts w:ascii="Times New Roman" w:hAnsi="Times New Roman" w:cs="Times New Roman"/>
        </w:rPr>
      </w:pPr>
    </w:p>
    <w:p w:rsidR="00661F6E" w:rsidRPr="00021FC1" w:rsidRDefault="00661F6E" w:rsidP="00661F6E">
      <w:pPr>
        <w:pStyle w:val="Title"/>
        <w:rPr>
          <w:b w:val="0"/>
          <w:sz w:val="22"/>
          <w:szCs w:val="22"/>
          <w:lang w:val="en-GB"/>
        </w:rPr>
      </w:pPr>
      <w:r w:rsidRPr="00CE4821">
        <w:rPr>
          <w:b w:val="0"/>
          <w:sz w:val="22"/>
          <w:szCs w:val="22"/>
        </w:rPr>
        <w:object w:dxaOrig="1457"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55.5pt" o:ole="" fillcolor="window">
            <v:imagedata r:id="rId5" o:title=""/>
          </v:shape>
          <o:OLEObject Type="Embed" ProgID="Word.Picture.8" ShapeID="_x0000_i1027" DrawAspect="Content" ObjectID="_1717578413" r:id="rId6"/>
        </w:object>
      </w:r>
      <w:r w:rsidRPr="00021FC1">
        <w:rPr>
          <w:b w:val="0"/>
          <w:sz w:val="22"/>
          <w:szCs w:val="22"/>
          <w:lang w:val="en-GB"/>
        </w:rPr>
        <w:t xml:space="preserve"> </w:t>
      </w:r>
    </w:p>
    <w:p w:rsidR="00661F6E" w:rsidRPr="00021FC1" w:rsidRDefault="00661F6E" w:rsidP="00661F6E">
      <w:pPr>
        <w:pStyle w:val="Title"/>
        <w:rPr>
          <w:b w:val="0"/>
          <w:sz w:val="22"/>
          <w:szCs w:val="22"/>
          <w:lang w:val="en-GB"/>
        </w:rPr>
      </w:pPr>
    </w:p>
    <w:p w:rsidR="00661F6E" w:rsidRPr="00407A71" w:rsidRDefault="00661F6E" w:rsidP="00661F6E">
      <w:pPr>
        <w:jc w:val="center"/>
        <w:rPr>
          <w:rFonts w:ascii="Times New Roman" w:hAnsi="Times New Roman" w:cs="Times New Roman"/>
          <w:b/>
          <w:sz w:val="24"/>
          <w:szCs w:val="24"/>
        </w:rPr>
      </w:pPr>
      <w:r w:rsidRPr="006A0B8C">
        <w:rPr>
          <w:rFonts w:ascii="Times New Roman" w:hAnsi="Times New Roman" w:cs="Times New Roman"/>
          <w:b/>
          <w:sz w:val="24"/>
          <w:szCs w:val="24"/>
        </w:rPr>
        <w:t>THE MUNICIPAL COUNCIL OF CUREPIPE</w:t>
      </w:r>
    </w:p>
    <w:p w:rsidR="00661F6E" w:rsidRDefault="00661F6E" w:rsidP="00661F6E">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Invitation for Bids (IFB)</w:t>
      </w:r>
    </w:p>
    <w:p w:rsidR="00661F6E" w:rsidRDefault="00661F6E" w:rsidP="00661F6E">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(Authorised under Section 16 of the Public Procurement Act 2006)</w:t>
      </w:r>
    </w:p>
    <w:p w:rsidR="00661F6E" w:rsidRDefault="00661F6E" w:rsidP="00661F6E">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661F6E" w:rsidRDefault="00661F6E" w:rsidP="00661F6E">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Open National Bidding</w:t>
      </w:r>
    </w:p>
    <w:p w:rsidR="00661F6E" w:rsidRDefault="00661F6E" w:rsidP="00661F6E">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661F6E" w:rsidRDefault="00661F6E" w:rsidP="00661F6E">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1.  The </w:t>
      </w:r>
      <w:r>
        <w:rPr>
          <w:rStyle w:val="Emphasis"/>
          <w:rFonts w:ascii="Arial" w:hAnsi="Arial" w:cs="Arial"/>
          <w:color w:val="000000"/>
          <w:sz w:val="21"/>
          <w:szCs w:val="21"/>
        </w:rPr>
        <w:t xml:space="preserve">Municipal Council of </w:t>
      </w:r>
      <w:proofErr w:type="spellStart"/>
      <w:r>
        <w:rPr>
          <w:rStyle w:val="Emphasis"/>
          <w:rFonts w:ascii="Arial" w:hAnsi="Arial" w:cs="Arial"/>
          <w:color w:val="000000"/>
          <w:sz w:val="21"/>
          <w:szCs w:val="21"/>
        </w:rPr>
        <w:t>Curepipe</w:t>
      </w:r>
      <w:proofErr w:type="spellEnd"/>
      <w:r>
        <w:rPr>
          <w:rStyle w:val="Emphasis"/>
          <w:rFonts w:ascii="Arial" w:hAnsi="Arial" w:cs="Arial"/>
          <w:color w:val="000000"/>
          <w:sz w:val="21"/>
          <w:szCs w:val="21"/>
        </w:rPr>
        <w:t xml:space="preserve"> </w:t>
      </w:r>
      <w:r>
        <w:rPr>
          <w:rFonts w:ascii="Arial" w:hAnsi="Arial" w:cs="Arial"/>
          <w:color w:val="000000"/>
          <w:sz w:val="21"/>
          <w:szCs w:val="21"/>
        </w:rPr>
        <w:t>is inviting bids from eligible bidders</w:t>
      </w:r>
      <w:r>
        <w:rPr>
          <w:rStyle w:val="Emphasis"/>
          <w:rFonts w:ascii="Arial" w:hAnsi="Arial" w:cs="Arial"/>
          <w:color w:val="000000"/>
          <w:sz w:val="21"/>
          <w:szCs w:val="21"/>
        </w:rPr>
        <w:t> </w:t>
      </w:r>
      <w:r>
        <w:rPr>
          <w:rFonts w:ascii="Arial" w:hAnsi="Arial" w:cs="Arial"/>
          <w:color w:val="000000"/>
          <w:sz w:val="21"/>
          <w:szCs w:val="21"/>
        </w:rPr>
        <w:t>through the Government eProcurement System for the:</w:t>
      </w:r>
    </w:p>
    <w:p w:rsidR="00661F6E" w:rsidRDefault="00661F6E" w:rsidP="00661F6E">
      <w:pPr>
        <w:pStyle w:val="NormalWeb"/>
        <w:shd w:val="clear" w:color="auto" w:fill="F3F3FF"/>
        <w:spacing w:before="0" w:beforeAutospacing="0" w:after="0" w:afterAutospacing="0"/>
        <w:jc w:val="both"/>
        <w:rPr>
          <w:rStyle w:val="Strong"/>
          <w:rFonts w:ascii="Arial" w:hAnsi="Arial" w:cs="Arial"/>
          <w:color w:val="000000"/>
          <w:sz w:val="18"/>
          <w:szCs w:val="18"/>
        </w:rPr>
      </w:pPr>
      <w:r>
        <w:rPr>
          <w:rStyle w:val="Emphasis"/>
          <w:rFonts w:ascii="Arial" w:hAnsi="Arial" w:cs="Arial"/>
          <w:b/>
          <w:color w:val="000000"/>
          <w:sz w:val="21"/>
          <w:szCs w:val="21"/>
        </w:rPr>
        <w:t>(</w:t>
      </w:r>
      <w:proofErr w:type="spellStart"/>
      <w:r>
        <w:rPr>
          <w:rStyle w:val="Emphasis"/>
          <w:rFonts w:ascii="Arial" w:hAnsi="Arial" w:cs="Arial"/>
          <w:b/>
          <w:color w:val="000000"/>
          <w:sz w:val="21"/>
          <w:szCs w:val="21"/>
        </w:rPr>
        <w:t>i</w:t>
      </w:r>
      <w:proofErr w:type="spellEnd"/>
      <w:r>
        <w:rPr>
          <w:rStyle w:val="Emphasis"/>
          <w:rFonts w:ascii="Arial" w:hAnsi="Arial" w:cs="Arial"/>
          <w:b/>
          <w:color w:val="000000"/>
          <w:sz w:val="21"/>
          <w:szCs w:val="21"/>
        </w:rPr>
        <w:t xml:space="preserve">) </w:t>
      </w:r>
      <w:r w:rsidRPr="00110517">
        <w:rPr>
          <w:rFonts w:ascii="Arial" w:hAnsi="Arial" w:cs="Arial"/>
          <w:b/>
          <w:color w:val="000000"/>
          <w:sz w:val="18"/>
          <w:szCs w:val="18"/>
        </w:rPr>
        <w:t xml:space="preserve">Construction of Drains and related works within the Township of </w:t>
      </w:r>
      <w:proofErr w:type="spellStart"/>
      <w:r w:rsidRPr="00110517">
        <w:rPr>
          <w:rFonts w:ascii="Arial" w:hAnsi="Arial" w:cs="Arial"/>
          <w:b/>
          <w:color w:val="000000"/>
          <w:sz w:val="18"/>
          <w:szCs w:val="18"/>
        </w:rPr>
        <w:t>Curepipe</w:t>
      </w:r>
      <w:proofErr w:type="spellEnd"/>
      <w:r w:rsidRPr="00110517">
        <w:rPr>
          <w:rFonts w:ascii="Arial" w:hAnsi="Arial" w:cs="Arial"/>
          <w:b/>
          <w:color w:val="000000"/>
          <w:sz w:val="18"/>
          <w:szCs w:val="18"/>
        </w:rPr>
        <w:t xml:space="preserve"> – Ref No. </w:t>
      </w:r>
      <w:r w:rsidRPr="00110517">
        <w:rPr>
          <w:rStyle w:val="Strong"/>
          <w:rFonts w:ascii="Arial" w:hAnsi="Arial" w:cs="Arial"/>
          <w:color w:val="000000"/>
          <w:sz w:val="18"/>
          <w:szCs w:val="18"/>
        </w:rPr>
        <w:t xml:space="preserve">MCC/ONB/Drain/07/21-22 </w:t>
      </w:r>
    </w:p>
    <w:p w:rsidR="00661F6E" w:rsidRPr="00110517" w:rsidRDefault="00661F6E" w:rsidP="00661F6E">
      <w:pPr>
        <w:pStyle w:val="NormalWeb"/>
        <w:shd w:val="clear" w:color="auto" w:fill="F3F3FF"/>
        <w:spacing w:before="0" w:beforeAutospacing="0" w:after="0" w:afterAutospacing="0"/>
        <w:jc w:val="both"/>
        <w:rPr>
          <w:rFonts w:ascii="Arial" w:hAnsi="Arial" w:cs="Arial"/>
          <w:color w:val="000000"/>
          <w:sz w:val="18"/>
          <w:szCs w:val="18"/>
        </w:rPr>
      </w:pPr>
      <w:r w:rsidRPr="00110517">
        <w:rPr>
          <w:rStyle w:val="Strong"/>
          <w:rFonts w:ascii="Arial" w:hAnsi="Arial" w:cs="Arial"/>
          <w:color w:val="000000"/>
          <w:sz w:val="18"/>
          <w:szCs w:val="18"/>
        </w:rPr>
        <w:t xml:space="preserve">   </w:t>
      </w:r>
    </w:p>
    <w:p w:rsidR="00661F6E" w:rsidRPr="00FB1C21" w:rsidRDefault="00661F6E" w:rsidP="00661F6E">
      <w:pPr>
        <w:pStyle w:val="NoSpacing"/>
        <w:rPr>
          <w:b/>
          <w:sz w:val="24"/>
          <w:szCs w:val="24"/>
        </w:rPr>
      </w:pPr>
      <w:r>
        <w:rPr>
          <w:rStyle w:val="Emphasis"/>
          <w:rFonts w:ascii="Arial" w:hAnsi="Arial" w:cs="Arial"/>
          <w:b/>
          <w:color w:val="000000"/>
          <w:sz w:val="21"/>
          <w:szCs w:val="21"/>
          <w:lang w:val="en-GB"/>
        </w:rPr>
        <w:t xml:space="preserve">(ii) </w:t>
      </w:r>
      <w:r w:rsidRPr="00110517">
        <w:rPr>
          <w:rFonts w:ascii="Arial Narrow" w:hAnsi="Arial Narrow"/>
          <w:b/>
        </w:rPr>
        <w:t xml:space="preserve">Resurfacing of Roads / Lanes and associated works on an “as and when required basis” within the Township of </w:t>
      </w:r>
      <w:proofErr w:type="spellStart"/>
      <w:r w:rsidRPr="00110517">
        <w:rPr>
          <w:rFonts w:ascii="Arial Narrow" w:hAnsi="Arial Narrow"/>
          <w:b/>
        </w:rPr>
        <w:t>Curepipe</w:t>
      </w:r>
      <w:proofErr w:type="spellEnd"/>
      <w:r w:rsidRPr="00110517">
        <w:rPr>
          <w:rFonts w:ascii="Arial Narrow" w:hAnsi="Arial Narrow"/>
          <w:b/>
        </w:rPr>
        <w:t xml:space="preserve"> for the period ending June 2023 – Ref No. </w:t>
      </w:r>
      <w:r w:rsidRPr="00110517">
        <w:rPr>
          <w:rStyle w:val="Strong"/>
          <w:rFonts w:ascii="Arial Narrow" w:hAnsi="Arial Narrow" w:cs="Arial"/>
          <w:color w:val="000000"/>
        </w:rPr>
        <w:t>MCC/ONB/Road/08/21-22</w:t>
      </w:r>
      <w:r>
        <w:rPr>
          <w:rStyle w:val="Strong"/>
          <w:rFonts w:ascii="Arial" w:hAnsi="Arial" w:cs="Arial"/>
          <w:color w:val="000000"/>
          <w:sz w:val="21"/>
          <w:szCs w:val="21"/>
        </w:rPr>
        <w:t xml:space="preserve">    </w:t>
      </w:r>
    </w:p>
    <w:p w:rsidR="00661F6E" w:rsidRPr="00D71A08" w:rsidRDefault="00661F6E" w:rsidP="00661F6E">
      <w:pPr>
        <w:pStyle w:val="NormalWeb"/>
        <w:shd w:val="clear" w:color="auto" w:fill="F3F3FF"/>
        <w:spacing w:before="0" w:beforeAutospacing="0" w:after="0" w:afterAutospacing="0"/>
        <w:ind w:left="270"/>
        <w:jc w:val="both"/>
        <w:rPr>
          <w:rFonts w:ascii="Arial" w:hAnsi="Arial" w:cs="Arial"/>
          <w:b/>
          <w:color w:val="000000"/>
          <w:sz w:val="21"/>
          <w:szCs w:val="21"/>
        </w:rPr>
      </w:pPr>
      <w:r w:rsidRPr="00565407">
        <w:rPr>
          <w:rFonts w:ascii="Arial" w:hAnsi="Arial" w:cs="Arial"/>
          <w:b/>
          <w:color w:val="000000"/>
          <w:sz w:val="21"/>
          <w:szCs w:val="21"/>
        </w:rPr>
        <w:t>  </w:t>
      </w:r>
      <w:r>
        <w:rPr>
          <w:rFonts w:ascii="Arial" w:hAnsi="Arial" w:cs="Arial"/>
          <w:color w:val="000000"/>
          <w:sz w:val="21"/>
          <w:szCs w:val="21"/>
        </w:rPr>
        <w:t>  </w:t>
      </w:r>
    </w:p>
    <w:p w:rsidR="00661F6E" w:rsidRDefault="00661F6E" w:rsidP="00661F6E">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2. Participation is limited to citizens of Mauritius/Mauritian nationals or entities incorporated in Mauritius.</w:t>
      </w:r>
    </w:p>
    <w:p w:rsidR="00661F6E" w:rsidRDefault="00661F6E" w:rsidP="00661F6E">
      <w:pPr>
        <w:pStyle w:val="NormalWeb"/>
        <w:shd w:val="clear" w:color="auto" w:fill="F3F3FF"/>
        <w:spacing w:before="0" w:beforeAutospacing="0" w:after="0" w:afterAutospacing="0"/>
        <w:jc w:val="both"/>
        <w:rPr>
          <w:rFonts w:ascii="Arial" w:hAnsi="Arial" w:cs="Arial"/>
          <w:color w:val="000000"/>
          <w:sz w:val="21"/>
          <w:szCs w:val="21"/>
        </w:rPr>
      </w:pPr>
    </w:p>
    <w:p w:rsidR="00661F6E" w:rsidRDefault="00661F6E" w:rsidP="00661F6E">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3. Bidding documents may be downloaded from the eProcurement System https://eproc.publicprocurement.govmu.org. Reference Number on the system: </w:t>
      </w:r>
      <w:r w:rsidRPr="00110517">
        <w:rPr>
          <w:rFonts w:ascii="Arial" w:hAnsi="Arial" w:cs="Arial"/>
          <w:b/>
          <w:color w:val="000000"/>
          <w:sz w:val="21"/>
          <w:szCs w:val="21"/>
        </w:rPr>
        <w:t>for item (</w:t>
      </w:r>
      <w:proofErr w:type="spellStart"/>
      <w:r>
        <w:rPr>
          <w:rFonts w:ascii="Arial" w:hAnsi="Arial" w:cs="Arial"/>
          <w:b/>
          <w:color w:val="000000"/>
          <w:sz w:val="21"/>
          <w:szCs w:val="21"/>
        </w:rPr>
        <w:t>i</w:t>
      </w:r>
      <w:proofErr w:type="spellEnd"/>
      <w:r w:rsidRPr="00110517">
        <w:rPr>
          <w:rFonts w:ascii="Arial" w:hAnsi="Arial" w:cs="Arial"/>
          <w:b/>
          <w:color w:val="000000"/>
          <w:sz w:val="21"/>
          <w:szCs w:val="21"/>
        </w:rPr>
        <w:t>) is</w:t>
      </w:r>
      <w:r>
        <w:rPr>
          <w:rFonts w:ascii="Arial" w:hAnsi="Arial" w:cs="Arial"/>
          <w:color w:val="000000"/>
          <w:sz w:val="21"/>
          <w:szCs w:val="21"/>
        </w:rPr>
        <w:t xml:space="preserve"> </w:t>
      </w:r>
      <w:r>
        <w:rPr>
          <w:rStyle w:val="Emphasis"/>
          <w:rFonts w:ascii="Arial" w:hAnsi="Arial" w:cs="Arial"/>
          <w:b/>
          <w:bCs/>
          <w:color w:val="000000"/>
          <w:sz w:val="21"/>
          <w:szCs w:val="21"/>
        </w:rPr>
        <w:t>MUNICIPALITY OF CUREPIPE/IFB/2022/128 and for item (ii) is MUNICIPALITY OF CUREPIPE/IFB/2022/129.</w:t>
      </w:r>
    </w:p>
    <w:p w:rsidR="00661F6E" w:rsidRDefault="00661F6E" w:rsidP="00661F6E">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1F6E" w:rsidRDefault="00661F6E" w:rsidP="00661F6E">
      <w:pPr>
        <w:pStyle w:val="NormalWeb"/>
        <w:shd w:val="clear" w:color="auto" w:fill="F3F3FF"/>
        <w:spacing w:before="0" w:beforeAutospacing="0" w:after="0" w:afterAutospacing="0"/>
        <w:jc w:val="both"/>
        <w:rPr>
          <w:rFonts w:ascii="Arial" w:hAnsi="Arial" w:cs="Arial"/>
          <w:color w:val="000000"/>
          <w:sz w:val="21"/>
          <w:szCs w:val="21"/>
        </w:rPr>
      </w:pPr>
      <w:r>
        <w:rPr>
          <w:rStyle w:val="Strong"/>
          <w:rFonts w:ascii="Arial" w:hAnsi="Arial" w:cs="Arial"/>
          <w:b w:val="0"/>
          <w:color w:val="000000"/>
          <w:sz w:val="21"/>
          <w:szCs w:val="21"/>
        </w:rPr>
        <w:t>4</w:t>
      </w:r>
      <w:r w:rsidRPr="003D07F6">
        <w:rPr>
          <w:rFonts w:ascii="Arial" w:hAnsi="Arial" w:cs="Arial"/>
          <w:color w:val="000000"/>
          <w:sz w:val="21"/>
          <w:szCs w:val="21"/>
        </w:rPr>
        <w:t xml:space="preserve"> </w:t>
      </w:r>
      <w:r>
        <w:rPr>
          <w:rFonts w:ascii="Arial" w:hAnsi="Arial" w:cs="Arial"/>
          <w:color w:val="000000"/>
          <w:sz w:val="21"/>
          <w:szCs w:val="21"/>
        </w:rPr>
        <w:t>Bids must be submitted online on the eProcurement System at latest by </w:t>
      </w:r>
      <w:r>
        <w:rPr>
          <w:rStyle w:val="Emphasis"/>
          <w:rFonts w:ascii="Arial" w:hAnsi="Arial" w:cs="Arial"/>
          <w:color w:val="000000"/>
          <w:sz w:val="21"/>
          <w:szCs w:val="21"/>
        </w:rPr>
        <w:t xml:space="preserve">Thursday 28 July 2022 at 13hr00 </w:t>
      </w:r>
      <w:r>
        <w:rPr>
          <w:rFonts w:ascii="Arial" w:hAnsi="Arial" w:cs="Arial"/>
          <w:color w:val="000000"/>
          <w:sz w:val="21"/>
          <w:szCs w:val="21"/>
        </w:rPr>
        <w:t>(Mauritian Time).</w:t>
      </w:r>
    </w:p>
    <w:p w:rsidR="00661F6E" w:rsidRDefault="00661F6E" w:rsidP="00661F6E">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661F6E" w:rsidRDefault="00661F6E" w:rsidP="00661F6E">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5.     Bidders who have submitted bids online by the closing date and time shall decrypt and re-encrypt their bids from </w:t>
      </w:r>
      <w:r>
        <w:rPr>
          <w:rStyle w:val="Emphasis"/>
          <w:rFonts w:ascii="Arial" w:hAnsi="Arial" w:cs="Arial"/>
          <w:color w:val="000000"/>
          <w:sz w:val="21"/>
          <w:szCs w:val="21"/>
        </w:rPr>
        <w:t>Thursday 28 July 2022 at 16hr01 </w:t>
      </w:r>
      <w:r>
        <w:rPr>
          <w:rFonts w:ascii="Arial" w:hAnsi="Arial" w:cs="Arial"/>
          <w:color w:val="000000"/>
          <w:sz w:val="21"/>
          <w:szCs w:val="21"/>
        </w:rPr>
        <w:t>till </w:t>
      </w:r>
      <w:r>
        <w:rPr>
          <w:rStyle w:val="Emphasis"/>
          <w:rFonts w:ascii="Arial" w:hAnsi="Arial" w:cs="Arial"/>
          <w:color w:val="000000"/>
          <w:sz w:val="21"/>
          <w:szCs w:val="21"/>
        </w:rPr>
        <w:t>Friday 29 July 2022 at 14hr00.</w:t>
      </w:r>
    </w:p>
    <w:p w:rsidR="00661F6E" w:rsidRDefault="00661F6E" w:rsidP="00661F6E">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61F6E" w:rsidRDefault="00661F6E" w:rsidP="00661F6E">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6.   Bids will be opened online in the presence of the bidders/bidders’ representatives who choose to attend at the address given hereunder on </w:t>
      </w:r>
      <w:r>
        <w:rPr>
          <w:rStyle w:val="Emphasis"/>
          <w:rFonts w:ascii="Arial" w:hAnsi="Arial" w:cs="Arial"/>
          <w:color w:val="000000"/>
          <w:sz w:val="21"/>
          <w:szCs w:val="21"/>
        </w:rPr>
        <w:t>Friday 2</w:t>
      </w:r>
      <w:r w:rsidR="00BE007D">
        <w:rPr>
          <w:rStyle w:val="Emphasis"/>
          <w:rFonts w:ascii="Arial" w:hAnsi="Arial" w:cs="Arial"/>
          <w:color w:val="000000"/>
          <w:sz w:val="21"/>
          <w:szCs w:val="21"/>
        </w:rPr>
        <w:t>9</w:t>
      </w:r>
      <w:r>
        <w:rPr>
          <w:rStyle w:val="Emphasis"/>
          <w:rFonts w:ascii="Arial" w:hAnsi="Arial" w:cs="Arial"/>
          <w:color w:val="000000"/>
          <w:sz w:val="21"/>
          <w:szCs w:val="21"/>
        </w:rPr>
        <w:t xml:space="preserve"> July 2022 at 14hr01:</w:t>
      </w:r>
    </w:p>
    <w:p w:rsidR="00661F6E" w:rsidRDefault="00661F6E" w:rsidP="00661F6E">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61F6E" w:rsidRDefault="00661F6E" w:rsidP="00661F6E">
      <w:pPr>
        <w:pStyle w:val="NormalWeb"/>
        <w:shd w:val="clear" w:color="auto" w:fill="F3F3FF"/>
        <w:spacing w:before="0" w:beforeAutospacing="0" w:after="0" w:afterAutospacing="0"/>
        <w:jc w:val="center"/>
        <w:rPr>
          <w:rStyle w:val="Emphasis"/>
          <w:rFonts w:ascii="Arial" w:hAnsi="Arial" w:cs="Arial"/>
          <w:color w:val="000000"/>
          <w:sz w:val="21"/>
          <w:szCs w:val="21"/>
        </w:rPr>
      </w:pPr>
      <w:r>
        <w:rPr>
          <w:rStyle w:val="Emphasis"/>
          <w:rFonts w:ascii="Arial" w:hAnsi="Arial" w:cs="Arial"/>
          <w:color w:val="000000"/>
          <w:sz w:val="21"/>
          <w:szCs w:val="21"/>
        </w:rPr>
        <w:t xml:space="preserve">The Municipal Council of </w:t>
      </w:r>
      <w:proofErr w:type="spellStart"/>
      <w:r>
        <w:rPr>
          <w:rStyle w:val="Emphasis"/>
          <w:rFonts w:ascii="Arial" w:hAnsi="Arial" w:cs="Arial"/>
          <w:color w:val="000000"/>
          <w:sz w:val="21"/>
          <w:szCs w:val="21"/>
        </w:rPr>
        <w:t>Curepipe</w:t>
      </w:r>
      <w:proofErr w:type="spellEnd"/>
    </w:p>
    <w:p w:rsidR="00661F6E" w:rsidRDefault="00661F6E" w:rsidP="00661F6E">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Administration Department</w:t>
      </w:r>
    </w:p>
    <w:p w:rsidR="00661F6E" w:rsidRDefault="00661F6E" w:rsidP="00661F6E">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xml:space="preserve">Queen Elizabeth II Avenue </w:t>
      </w:r>
    </w:p>
    <w:p w:rsidR="00661F6E" w:rsidRDefault="00661F6E" w:rsidP="00661F6E">
      <w:pPr>
        <w:pStyle w:val="NormalWeb"/>
        <w:shd w:val="clear" w:color="auto" w:fill="F3F3FF"/>
        <w:spacing w:before="0" w:beforeAutospacing="0" w:after="0" w:afterAutospacing="0"/>
        <w:jc w:val="center"/>
        <w:rPr>
          <w:rFonts w:ascii="Arial" w:hAnsi="Arial" w:cs="Arial"/>
          <w:color w:val="000000"/>
          <w:sz w:val="21"/>
          <w:szCs w:val="21"/>
        </w:rPr>
      </w:pPr>
      <w:proofErr w:type="spellStart"/>
      <w:r>
        <w:rPr>
          <w:rFonts w:ascii="Arial" w:hAnsi="Arial" w:cs="Arial"/>
          <w:color w:val="000000"/>
          <w:sz w:val="21"/>
          <w:szCs w:val="21"/>
        </w:rPr>
        <w:t>Curepipe</w:t>
      </w:r>
      <w:proofErr w:type="spellEnd"/>
    </w:p>
    <w:p w:rsidR="00661F6E" w:rsidRDefault="00661F6E" w:rsidP="00661F6E">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661F6E" w:rsidRDefault="00777D1E" w:rsidP="00661F6E">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bookmarkStart w:id="0" w:name="_GoBack"/>
      <w:bookmarkEnd w:id="0"/>
      <w:r w:rsidR="00661F6E">
        <w:rPr>
          <w:rFonts w:ascii="Arial" w:hAnsi="Arial" w:cs="Arial"/>
          <w:color w:val="000000"/>
          <w:sz w:val="21"/>
          <w:szCs w:val="21"/>
        </w:rPr>
        <w:t>. The </w:t>
      </w:r>
      <w:r w:rsidR="00661F6E">
        <w:rPr>
          <w:rStyle w:val="Emphasis"/>
          <w:rFonts w:ascii="Arial" w:hAnsi="Arial" w:cs="Arial"/>
          <w:color w:val="000000"/>
          <w:sz w:val="21"/>
          <w:szCs w:val="21"/>
        </w:rPr>
        <w:t xml:space="preserve">Municipal Council of </w:t>
      </w:r>
      <w:proofErr w:type="spellStart"/>
      <w:r w:rsidR="00661F6E">
        <w:rPr>
          <w:rStyle w:val="Emphasis"/>
          <w:rFonts w:ascii="Arial" w:hAnsi="Arial" w:cs="Arial"/>
          <w:color w:val="000000"/>
          <w:sz w:val="21"/>
          <w:szCs w:val="21"/>
        </w:rPr>
        <w:t>Curepipe</w:t>
      </w:r>
      <w:proofErr w:type="spellEnd"/>
      <w:r w:rsidR="00661F6E">
        <w:rPr>
          <w:rStyle w:val="Emphasis"/>
          <w:rFonts w:ascii="Arial" w:hAnsi="Arial" w:cs="Arial"/>
          <w:color w:val="000000"/>
          <w:sz w:val="21"/>
          <w:szCs w:val="21"/>
        </w:rPr>
        <w:t xml:space="preserve"> </w:t>
      </w:r>
      <w:r w:rsidR="00661F6E">
        <w:rPr>
          <w:rFonts w:ascii="Arial" w:hAnsi="Arial" w:cs="Arial"/>
          <w:color w:val="000000"/>
          <w:sz w:val="21"/>
          <w:szCs w:val="21"/>
        </w:rPr>
        <w:t>reserves the right to accept or reject any bid and to annul the bidding process and reject all bids at any time prior to award of the Contract, without thereby incurring any liability to any Bidder.</w:t>
      </w:r>
    </w:p>
    <w:p w:rsidR="00661F6E" w:rsidRDefault="00661F6E" w:rsidP="00661F6E">
      <w:pPr>
        <w:pStyle w:val="NormalWeb"/>
        <w:shd w:val="clear" w:color="auto" w:fill="F3F3FF"/>
        <w:spacing w:before="0" w:beforeAutospacing="0" w:after="0" w:afterAutospacing="0"/>
        <w:jc w:val="right"/>
        <w:rPr>
          <w:rFonts w:ascii="Arial" w:hAnsi="Arial" w:cs="Arial"/>
          <w:color w:val="000000"/>
          <w:sz w:val="21"/>
          <w:szCs w:val="21"/>
        </w:rPr>
      </w:pPr>
      <w:r>
        <w:rPr>
          <w:rStyle w:val="Emphasis"/>
          <w:rFonts w:ascii="Arial" w:hAnsi="Arial" w:cs="Arial"/>
          <w:b/>
          <w:bCs/>
          <w:color w:val="000000"/>
          <w:sz w:val="21"/>
          <w:szCs w:val="21"/>
        </w:rPr>
        <w:t>24 June 2022</w:t>
      </w:r>
    </w:p>
    <w:p w:rsidR="00661F6E" w:rsidRPr="0069769A" w:rsidRDefault="00661F6E" w:rsidP="00661F6E">
      <w:pPr>
        <w:pStyle w:val="NormalWeb"/>
        <w:shd w:val="clear" w:color="auto" w:fill="F3F3FF"/>
        <w:spacing w:before="0" w:beforeAutospacing="0" w:after="0" w:afterAutospacing="0"/>
        <w:jc w:val="both"/>
        <w:rPr>
          <w:sz w:val="20"/>
          <w:szCs w:val="20"/>
        </w:rPr>
      </w:pPr>
    </w:p>
    <w:p w:rsidR="00ED654B" w:rsidRPr="0069769A" w:rsidRDefault="00ED654B" w:rsidP="003D07F6">
      <w:pPr>
        <w:pStyle w:val="NormalWeb"/>
        <w:shd w:val="clear" w:color="auto" w:fill="F3F3FF"/>
        <w:spacing w:before="0" w:beforeAutospacing="0" w:after="0" w:afterAutospacing="0"/>
        <w:jc w:val="both"/>
        <w:rPr>
          <w:sz w:val="20"/>
          <w:szCs w:val="20"/>
        </w:rPr>
      </w:pPr>
    </w:p>
    <w:sectPr w:rsidR="00ED654B" w:rsidRPr="0069769A"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22"/>
    <w:rsid w:val="00021FC1"/>
    <w:rsid w:val="00031F02"/>
    <w:rsid w:val="00065622"/>
    <w:rsid w:val="000D07AB"/>
    <w:rsid w:val="00110517"/>
    <w:rsid w:val="00112307"/>
    <w:rsid w:val="00113A1E"/>
    <w:rsid w:val="00123186"/>
    <w:rsid w:val="00153FFB"/>
    <w:rsid w:val="00191129"/>
    <w:rsid w:val="00192680"/>
    <w:rsid w:val="001E63D0"/>
    <w:rsid w:val="001F4AE9"/>
    <w:rsid w:val="00262965"/>
    <w:rsid w:val="00262E86"/>
    <w:rsid w:val="00287517"/>
    <w:rsid w:val="002B5419"/>
    <w:rsid w:val="002D42A8"/>
    <w:rsid w:val="002D6314"/>
    <w:rsid w:val="00325329"/>
    <w:rsid w:val="00350F3B"/>
    <w:rsid w:val="0038164E"/>
    <w:rsid w:val="003D07F6"/>
    <w:rsid w:val="00407A71"/>
    <w:rsid w:val="00456EF7"/>
    <w:rsid w:val="00477CAB"/>
    <w:rsid w:val="004963FC"/>
    <w:rsid w:val="004B0863"/>
    <w:rsid w:val="004C3472"/>
    <w:rsid w:val="004E63A3"/>
    <w:rsid w:val="005126F4"/>
    <w:rsid w:val="00553A2E"/>
    <w:rsid w:val="00570C60"/>
    <w:rsid w:val="00573B6C"/>
    <w:rsid w:val="00577D0F"/>
    <w:rsid w:val="0059014E"/>
    <w:rsid w:val="005B0051"/>
    <w:rsid w:val="005D2BFC"/>
    <w:rsid w:val="005E3EAF"/>
    <w:rsid w:val="005F7748"/>
    <w:rsid w:val="006572F3"/>
    <w:rsid w:val="00661F6E"/>
    <w:rsid w:val="00667FE8"/>
    <w:rsid w:val="006A6D62"/>
    <w:rsid w:val="006E1129"/>
    <w:rsid w:val="00700D16"/>
    <w:rsid w:val="00702D05"/>
    <w:rsid w:val="00711FE1"/>
    <w:rsid w:val="007422B5"/>
    <w:rsid w:val="00773EBD"/>
    <w:rsid w:val="00774822"/>
    <w:rsid w:val="00777D1E"/>
    <w:rsid w:val="007A4D24"/>
    <w:rsid w:val="007A580F"/>
    <w:rsid w:val="007A6521"/>
    <w:rsid w:val="007A7494"/>
    <w:rsid w:val="00822AFA"/>
    <w:rsid w:val="008235B4"/>
    <w:rsid w:val="008364F9"/>
    <w:rsid w:val="0085116E"/>
    <w:rsid w:val="00854A75"/>
    <w:rsid w:val="00885AFD"/>
    <w:rsid w:val="00891A97"/>
    <w:rsid w:val="008E1D6C"/>
    <w:rsid w:val="00942E76"/>
    <w:rsid w:val="00955844"/>
    <w:rsid w:val="00956163"/>
    <w:rsid w:val="009907CF"/>
    <w:rsid w:val="009C03E1"/>
    <w:rsid w:val="009C4EF1"/>
    <w:rsid w:val="009D7E99"/>
    <w:rsid w:val="00A50A22"/>
    <w:rsid w:val="00A54C20"/>
    <w:rsid w:val="00A7437A"/>
    <w:rsid w:val="00A7469F"/>
    <w:rsid w:val="00AA675A"/>
    <w:rsid w:val="00AC73F6"/>
    <w:rsid w:val="00AF41C0"/>
    <w:rsid w:val="00B03695"/>
    <w:rsid w:val="00B11C1C"/>
    <w:rsid w:val="00B40A75"/>
    <w:rsid w:val="00B52320"/>
    <w:rsid w:val="00B63C9C"/>
    <w:rsid w:val="00B864A3"/>
    <w:rsid w:val="00BE007D"/>
    <w:rsid w:val="00C16F12"/>
    <w:rsid w:val="00C17153"/>
    <w:rsid w:val="00C330B3"/>
    <w:rsid w:val="00C57B58"/>
    <w:rsid w:val="00C87716"/>
    <w:rsid w:val="00CA568C"/>
    <w:rsid w:val="00CB6DBE"/>
    <w:rsid w:val="00CB76EC"/>
    <w:rsid w:val="00CC18AB"/>
    <w:rsid w:val="00D17D0D"/>
    <w:rsid w:val="00D27A89"/>
    <w:rsid w:val="00D30E20"/>
    <w:rsid w:val="00D42837"/>
    <w:rsid w:val="00D56CDA"/>
    <w:rsid w:val="00D71A08"/>
    <w:rsid w:val="00D767FB"/>
    <w:rsid w:val="00D8534C"/>
    <w:rsid w:val="00D85A63"/>
    <w:rsid w:val="00D97042"/>
    <w:rsid w:val="00DC2C86"/>
    <w:rsid w:val="00DC3A3A"/>
    <w:rsid w:val="00DD4BB0"/>
    <w:rsid w:val="00DF6426"/>
    <w:rsid w:val="00E02BFE"/>
    <w:rsid w:val="00E40CD4"/>
    <w:rsid w:val="00ED3B89"/>
    <w:rsid w:val="00ED654B"/>
    <w:rsid w:val="00F01E0B"/>
    <w:rsid w:val="00F32642"/>
    <w:rsid w:val="00F7109A"/>
    <w:rsid w:val="00F71A01"/>
    <w:rsid w:val="00F910F6"/>
    <w:rsid w:val="00FA4E04"/>
    <w:rsid w:val="00FB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A572"/>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D71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11</cp:revision>
  <cp:lastPrinted>2022-06-24T07:51:00Z</cp:lastPrinted>
  <dcterms:created xsi:type="dcterms:W3CDTF">2022-06-24T08:07:00Z</dcterms:created>
  <dcterms:modified xsi:type="dcterms:W3CDTF">2022-06-24T08:20:00Z</dcterms:modified>
</cp:coreProperties>
</file>